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A616D" w14:textId="77777777" w:rsidR="007608AC" w:rsidRDefault="007608AC" w:rsidP="007608AC">
      <w:pPr>
        <w:pStyle w:val="berschrift1"/>
      </w:pPr>
      <w:r>
        <w:t>Checklist of agenda items for the Board of Directors</w:t>
      </w:r>
    </w:p>
    <w:p w14:paraId="69E8987E" w14:textId="77777777" w:rsidR="007608AC" w:rsidRDefault="007608AC" w:rsidP="007608AC"/>
    <w:p w14:paraId="1B2F0A65" w14:textId="77777777" w:rsidR="007608AC" w:rsidRPr="00BF08C4" w:rsidRDefault="007608AC" w:rsidP="007608AC">
      <w:pPr>
        <w:rPr>
          <w:b/>
          <w:bCs/>
        </w:rPr>
      </w:pPr>
      <w:r w:rsidRPr="00BF08C4">
        <w:rPr>
          <w:b/>
          <w:bCs/>
        </w:rPr>
        <w:t xml:space="preserve">Standard agenda </w:t>
      </w:r>
    </w:p>
    <w:p w14:paraId="76AE7864" w14:textId="77777777" w:rsidR="007608AC" w:rsidRPr="00BF08C4" w:rsidRDefault="007608AC" w:rsidP="007608AC">
      <w:pPr>
        <w:rPr>
          <w:rFonts w:cstheme="minorHAnsi"/>
        </w:rPr>
      </w:pPr>
    </w:p>
    <w:p w14:paraId="1E4D7AE8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minutes of the last meeting</w:t>
      </w:r>
    </w:p>
    <w:p w14:paraId="1D70E363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pending items from the last meeting</w:t>
      </w:r>
    </w:p>
    <w:p w14:paraId="0ECFFCEC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operational business: report by management</w:t>
      </w:r>
    </w:p>
    <w:p w14:paraId="5C26A6CD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personnel matters</w:t>
      </w:r>
    </w:p>
    <w:p w14:paraId="51D9E1BC" w14:textId="77777777" w:rsidR="007608AC" w:rsidRPr="00BF08C4" w:rsidRDefault="007608AC" w:rsidP="007608AC">
      <w:pPr>
        <w:pStyle w:val="Listenabsatz"/>
        <w:numPr>
          <w:ilvl w:val="1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Personnel planning - Executive Board, Board of Directors</w:t>
      </w:r>
    </w:p>
    <w:p w14:paraId="2EB5CC47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risk management / IT security</w:t>
      </w:r>
    </w:p>
    <w:p w14:paraId="0F6A979D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compliance</w:t>
      </w:r>
    </w:p>
    <w:p w14:paraId="07471105" w14:textId="77777777" w:rsidR="007608AC" w:rsidRPr="00BF08C4" w:rsidRDefault="007608AC" w:rsidP="007608AC">
      <w:pPr>
        <w:pStyle w:val="Listenabsatz"/>
        <w:numPr>
          <w:ilvl w:val="1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Regulations of the industry</w:t>
      </w:r>
    </w:p>
    <w:p w14:paraId="4C649C05" w14:textId="77777777" w:rsidR="007608AC" w:rsidRPr="00BF08C4" w:rsidRDefault="007608AC" w:rsidP="007608AC">
      <w:pPr>
        <w:pStyle w:val="Listenabsatz"/>
        <w:numPr>
          <w:ilvl w:val="1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Data protection</w:t>
      </w:r>
    </w:p>
    <w:p w14:paraId="4AC2564A" w14:textId="77777777" w:rsidR="007608AC" w:rsidRPr="00BF08C4" w:rsidRDefault="007608AC" w:rsidP="007608AC">
      <w:pPr>
        <w:pStyle w:val="Listenabsatz"/>
        <w:numPr>
          <w:ilvl w:val="1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Money laundering</w:t>
      </w:r>
    </w:p>
    <w:p w14:paraId="1C7532FF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 xml:space="preserve">projects </w:t>
      </w:r>
    </w:p>
    <w:p w14:paraId="57321982" w14:textId="77777777" w:rsidR="007608AC" w:rsidRPr="00BF08C4" w:rsidRDefault="007608AC" w:rsidP="007608AC">
      <w:pPr>
        <w:pStyle w:val="Listenabsatz"/>
        <w:numPr>
          <w:ilvl w:val="1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Project list</w:t>
      </w:r>
    </w:p>
    <w:p w14:paraId="380964E5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next dates</w:t>
      </w:r>
    </w:p>
    <w:p w14:paraId="5B7088C5" w14:textId="77777777" w:rsidR="007608AC" w:rsidRPr="00BF08C4" w:rsidRDefault="007608AC" w:rsidP="007608AC">
      <w:pPr>
        <w:pStyle w:val="Listenabsatz"/>
        <w:numPr>
          <w:ilvl w:val="0"/>
          <w:numId w:val="1"/>
        </w:numPr>
        <w:rPr>
          <w:rFonts w:asciiTheme="minorHAnsi" w:hAnsiTheme="minorHAnsi" w:cstheme="minorHAnsi"/>
        </w:rPr>
      </w:pPr>
      <w:r w:rsidRPr="00BF08C4">
        <w:rPr>
          <w:rFonts w:asciiTheme="minorHAnsi" w:hAnsiTheme="minorHAnsi" w:cstheme="minorHAnsi"/>
        </w:rPr>
        <w:t>general survey / varia</w:t>
      </w:r>
    </w:p>
    <w:p w14:paraId="073BD6C5" w14:textId="77777777" w:rsidR="007608AC" w:rsidRDefault="007608AC" w:rsidP="007608AC"/>
    <w:p w14:paraId="1DAAF7F2" w14:textId="77777777" w:rsidR="007608AC" w:rsidRDefault="007608AC" w:rsidP="007608AC"/>
    <w:p w14:paraId="42F6B11E" w14:textId="77777777" w:rsidR="007608AC" w:rsidRPr="00BF08C4" w:rsidRDefault="007608AC" w:rsidP="007608AC">
      <w:pPr>
        <w:rPr>
          <w:b/>
          <w:bCs/>
        </w:rPr>
      </w:pPr>
      <w:r w:rsidRPr="00BF08C4">
        <w:rPr>
          <w:b/>
          <w:bCs/>
        </w:rPr>
        <w:t>Special topics during the year:</w:t>
      </w:r>
    </w:p>
    <w:p w14:paraId="0CF59A34" w14:textId="77777777" w:rsidR="007608AC" w:rsidRDefault="007608AC" w:rsidP="007608AC"/>
    <w:p w14:paraId="45296940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1st meeting in January:</w:t>
      </w:r>
    </w:p>
    <w:p w14:paraId="60B7841B" w14:textId="77777777" w:rsidR="007608AC" w:rsidRPr="00BF08C4" w:rsidRDefault="007608AC" w:rsidP="007608AC">
      <w:pPr>
        <w:rPr>
          <w:sz w:val="20"/>
          <w:szCs w:val="20"/>
        </w:rPr>
      </w:pPr>
    </w:p>
    <w:p w14:paraId="7B53E110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Provisional annual accounts</w:t>
      </w:r>
    </w:p>
    <w:p w14:paraId="5BEE1A2C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Personnel matters</w:t>
      </w:r>
    </w:p>
    <w:p w14:paraId="586EF176" w14:textId="77777777" w:rsidR="007608AC" w:rsidRPr="00BF08C4" w:rsidRDefault="007608AC" w:rsidP="007608AC">
      <w:pPr>
        <w:rPr>
          <w:sz w:val="20"/>
          <w:szCs w:val="20"/>
        </w:rPr>
      </w:pPr>
    </w:p>
    <w:p w14:paraId="33320FCA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2nd meeting in April / May:</w:t>
      </w:r>
    </w:p>
    <w:p w14:paraId="22947CA5" w14:textId="77777777" w:rsidR="007608AC" w:rsidRPr="00BF08C4" w:rsidRDefault="007608AC" w:rsidP="007608AC">
      <w:pPr>
        <w:rPr>
          <w:sz w:val="20"/>
          <w:szCs w:val="20"/>
        </w:rPr>
      </w:pPr>
    </w:p>
    <w:p w14:paraId="357E8BA0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Definitive annual accounts</w:t>
      </w:r>
    </w:p>
    <w:p w14:paraId="52BF501E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Auditors' report</w:t>
      </w:r>
    </w:p>
    <w:p w14:paraId="10716452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Risk assessment (internal control system)</w:t>
      </w:r>
    </w:p>
    <w:p w14:paraId="692253F6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Preparation of the Annual General Meeting (proposals to the Annual General Meeting)</w:t>
      </w:r>
    </w:p>
    <w:p w14:paraId="64FBEAB8" w14:textId="77777777" w:rsidR="007608AC" w:rsidRPr="00BF08C4" w:rsidRDefault="007608AC" w:rsidP="007608AC">
      <w:pPr>
        <w:rPr>
          <w:sz w:val="20"/>
          <w:szCs w:val="20"/>
        </w:rPr>
      </w:pPr>
    </w:p>
    <w:p w14:paraId="2F687354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3rd meeting in June (after the General Meeting of Shareholders):</w:t>
      </w:r>
    </w:p>
    <w:p w14:paraId="551D393A" w14:textId="77777777" w:rsidR="007608AC" w:rsidRPr="00BF08C4" w:rsidRDefault="007608AC" w:rsidP="007608AC">
      <w:pPr>
        <w:rPr>
          <w:sz w:val="20"/>
          <w:szCs w:val="20"/>
        </w:rPr>
      </w:pPr>
    </w:p>
    <w:p w14:paraId="5D294C7F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Implementation of the resolutions of the General Meeting of Shareholders</w:t>
      </w:r>
    </w:p>
    <w:p w14:paraId="14688998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Constitution of the Board of Directors (election of the Chairman of the Board of Directors, election of members of committees, election of the Secretary to the Board of Directors)</w:t>
      </w:r>
    </w:p>
    <w:p w14:paraId="09733D73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Strategic topics (possibly strategy meeting with management)</w:t>
      </w:r>
    </w:p>
    <w:p w14:paraId="25092538" w14:textId="77777777" w:rsidR="007608AC" w:rsidRPr="00BF08C4" w:rsidRDefault="007608AC" w:rsidP="007608AC">
      <w:pPr>
        <w:pStyle w:val="Listenabsatz"/>
        <w:numPr>
          <w:ilvl w:val="0"/>
          <w:numId w:val="2"/>
        </w:numPr>
      </w:pPr>
      <w:r w:rsidRPr="00BF08C4">
        <w:t>Determination of own compensation</w:t>
      </w:r>
    </w:p>
    <w:p w14:paraId="6AE590E9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 </w:t>
      </w:r>
    </w:p>
    <w:p w14:paraId="03F523FF" w14:textId="77777777" w:rsidR="007608AC" w:rsidRPr="00BF08C4" w:rsidRDefault="007608AC" w:rsidP="007608AC">
      <w:pPr>
        <w:rPr>
          <w:sz w:val="20"/>
          <w:szCs w:val="20"/>
        </w:rPr>
      </w:pPr>
    </w:p>
    <w:p w14:paraId="6E72AFF2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4th meeting in September:</w:t>
      </w:r>
    </w:p>
    <w:p w14:paraId="40D4CD9A" w14:textId="77777777" w:rsidR="007608AC" w:rsidRPr="00BF08C4" w:rsidRDefault="007608AC" w:rsidP="007608AC">
      <w:pPr>
        <w:rPr>
          <w:sz w:val="20"/>
          <w:szCs w:val="20"/>
        </w:rPr>
      </w:pPr>
    </w:p>
    <w:p w14:paraId="3EE05BFF" w14:textId="77777777" w:rsidR="007608AC" w:rsidRPr="00BF08C4" w:rsidRDefault="007608AC" w:rsidP="007608AC">
      <w:pPr>
        <w:pStyle w:val="Listenabsatz"/>
        <w:numPr>
          <w:ilvl w:val="0"/>
          <w:numId w:val="3"/>
        </w:numPr>
      </w:pPr>
      <w:r w:rsidRPr="00BF08C4">
        <w:t xml:space="preserve">Preparation of budget for the following year </w:t>
      </w:r>
    </w:p>
    <w:p w14:paraId="40361151" w14:textId="77777777" w:rsidR="007608AC" w:rsidRPr="00BF08C4" w:rsidRDefault="007608AC" w:rsidP="007608AC">
      <w:pPr>
        <w:pStyle w:val="Listenabsatz"/>
        <w:numPr>
          <w:ilvl w:val="0"/>
          <w:numId w:val="3"/>
        </w:numPr>
      </w:pPr>
      <w:r w:rsidRPr="00BF08C4">
        <w:t>preparation of organisational measures for the following year</w:t>
      </w:r>
    </w:p>
    <w:p w14:paraId="7543156F" w14:textId="77777777" w:rsidR="007608AC" w:rsidRPr="00BF08C4" w:rsidRDefault="007608AC" w:rsidP="007608AC">
      <w:pPr>
        <w:pStyle w:val="Listenabsatz"/>
        <w:numPr>
          <w:ilvl w:val="0"/>
          <w:numId w:val="3"/>
        </w:numPr>
      </w:pPr>
      <w:r w:rsidRPr="00BF08C4">
        <w:t>personnel changes</w:t>
      </w:r>
    </w:p>
    <w:p w14:paraId="299A2854" w14:textId="77777777" w:rsidR="007608AC" w:rsidRPr="00BF08C4" w:rsidRDefault="007608AC" w:rsidP="007608AC">
      <w:pPr>
        <w:rPr>
          <w:sz w:val="20"/>
          <w:szCs w:val="20"/>
        </w:rPr>
      </w:pPr>
    </w:p>
    <w:p w14:paraId="1A09F2AA" w14:textId="77777777" w:rsidR="007608AC" w:rsidRPr="00BF08C4" w:rsidRDefault="007608AC" w:rsidP="007608AC">
      <w:pPr>
        <w:rPr>
          <w:sz w:val="20"/>
          <w:szCs w:val="20"/>
        </w:rPr>
      </w:pPr>
      <w:r w:rsidRPr="00BF08C4">
        <w:rPr>
          <w:sz w:val="20"/>
          <w:szCs w:val="20"/>
        </w:rPr>
        <w:t>5th meeting in December:</w:t>
      </w:r>
    </w:p>
    <w:p w14:paraId="0AAF1690" w14:textId="77777777" w:rsidR="007608AC" w:rsidRPr="00BF08C4" w:rsidRDefault="007608AC" w:rsidP="007608AC">
      <w:pPr>
        <w:rPr>
          <w:sz w:val="20"/>
          <w:szCs w:val="20"/>
        </w:rPr>
      </w:pPr>
    </w:p>
    <w:p w14:paraId="7A014BA1" w14:textId="77777777" w:rsidR="007608AC" w:rsidRPr="00BF08C4" w:rsidRDefault="007608AC" w:rsidP="007608AC">
      <w:pPr>
        <w:pStyle w:val="Listenabsatz"/>
        <w:numPr>
          <w:ilvl w:val="0"/>
          <w:numId w:val="4"/>
        </w:numPr>
      </w:pPr>
      <w:r w:rsidRPr="00BF08C4">
        <w:t>Approval of budget for the following year</w:t>
      </w:r>
    </w:p>
    <w:p w14:paraId="1EBF5DF8" w14:textId="77777777" w:rsidR="007608AC" w:rsidRPr="00BF08C4" w:rsidRDefault="007608AC" w:rsidP="007608AC">
      <w:pPr>
        <w:pStyle w:val="Listenabsatz"/>
        <w:numPr>
          <w:ilvl w:val="0"/>
          <w:numId w:val="4"/>
        </w:numPr>
      </w:pPr>
      <w:r w:rsidRPr="00BF08C4">
        <w:t>Forecast annual accounts</w:t>
      </w:r>
    </w:p>
    <w:p w14:paraId="2A210079" w14:textId="77777777" w:rsidR="00391F06" w:rsidRDefault="00391F06"/>
    <w:sectPr w:rsidR="00391F0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C77D5"/>
    <w:multiLevelType w:val="hybridMultilevel"/>
    <w:tmpl w:val="14B00136"/>
    <w:lvl w:ilvl="0" w:tplc="A9A6B8C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A39CF"/>
    <w:multiLevelType w:val="hybridMultilevel"/>
    <w:tmpl w:val="FB0A6A76"/>
    <w:lvl w:ilvl="0" w:tplc="A9A6B8C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824B3"/>
    <w:multiLevelType w:val="multilevel"/>
    <w:tmpl w:val="08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31E31F3F"/>
    <w:multiLevelType w:val="hybridMultilevel"/>
    <w:tmpl w:val="EB1E6A3A"/>
    <w:lvl w:ilvl="0" w:tplc="A9A6B8CC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416375">
    <w:abstractNumId w:val="2"/>
  </w:num>
  <w:num w:numId="2" w16cid:durableId="1370687550">
    <w:abstractNumId w:val="1"/>
  </w:num>
  <w:num w:numId="3" w16cid:durableId="1491754586">
    <w:abstractNumId w:val="0"/>
  </w:num>
  <w:num w:numId="4" w16cid:durableId="16316662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8AC"/>
    <w:rsid w:val="00242408"/>
    <w:rsid w:val="00391F06"/>
    <w:rsid w:val="00397E50"/>
    <w:rsid w:val="005C030A"/>
    <w:rsid w:val="007608AC"/>
    <w:rsid w:val="00C1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E13843D"/>
  <w15:chartTrackingRefBased/>
  <w15:docId w15:val="{D16C15EC-6175-FC40-ADC7-DA0A068BB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608AC"/>
  </w:style>
  <w:style w:type="paragraph" w:styleId="berschrift1">
    <w:name w:val="heading 1"/>
    <w:basedOn w:val="Standard"/>
    <w:next w:val="Standard"/>
    <w:link w:val="berschrift1Zchn"/>
    <w:uiPriority w:val="9"/>
    <w:qFormat/>
    <w:rsid w:val="007608A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608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7608AC"/>
    <w:pPr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Peyrot</dc:creator>
  <cp:keywords/>
  <dc:description/>
  <cp:lastModifiedBy>Paul Peyrot</cp:lastModifiedBy>
  <cp:revision>1</cp:revision>
  <dcterms:created xsi:type="dcterms:W3CDTF">2023-07-06T13:55:00Z</dcterms:created>
  <dcterms:modified xsi:type="dcterms:W3CDTF">2023-07-06T13:55:00Z</dcterms:modified>
</cp:coreProperties>
</file>